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B43D" w14:textId="22BC7453" w:rsidR="0098562B" w:rsidRPr="00120898" w:rsidRDefault="0098562B" w:rsidP="0098562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Position Rank:</w:t>
      </w:r>
      <w:r w:rsidRPr="00120898">
        <w:rPr>
          <w:rFonts w:ascii="Arial" w:hAnsi="Arial"/>
        </w:rPr>
        <w:t xml:space="preserve"> Full Time Tenure </w:t>
      </w:r>
      <w:r w:rsidR="00033DF3">
        <w:rPr>
          <w:rFonts w:ascii="Arial" w:hAnsi="Arial"/>
        </w:rPr>
        <w:t>Track</w:t>
      </w:r>
      <w:r w:rsidRPr="00120898">
        <w:rPr>
          <w:rFonts w:ascii="Arial" w:hAnsi="Arial"/>
        </w:rPr>
        <w:t xml:space="preserve"> – Assistant</w:t>
      </w:r>
      <w:r>
        <w:rPr>
          <w:rFonts w:ascii="Arial" w:hAnsi="Arial"/>
        </w:rPr>
        <w:t xml:space="preserve"> </w:t>
      </w:r>
      <w:r w:rsidRPr="00120898">
        <w:rPr>
          <w:rFonts w:ascii="Arial" w:hAnsi="Arial"/>
        </w:rPr>
        <w:t>Professor</w:t>
      </w:r>
    </w:p>
    <w:p w14:paraId="20BFA79D" w14:textId="77777777" w:rsidR="00CB3251" w:rsidRPr="00AA040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69962C20"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AA040F">
        <w:rPr>
          <w:rFonts w:ascii="Arial" w:hAnsi="Arial"/>
          <w:b/>
          <w:bCs/>
        </w:rPr>
        <w:t>Discipline/Field:</w:t>
      </w:r>
      <w:r w:rsidRPr="00AA040F">
        <w:rPr>
          <w:rFonts w:ascii="Arial" w:hAnsi="Arial"/>
        </w:rPr>
        <w:t xml:space="preserve"> </w:t>
      </w:r>
      <w:r w:rsidR="004565F9" w:rsidRPr="004444EE">
        <w:rPr>
          <w:rFonts w:ascii="Arial" w:hAnsi="Arial"/>
        </w:rPr>
        <w:t xml:space="preserve">Philosophy of </w:t>
      </w:r>
      <w:r w:rsidR="0015454B" w:rsidRPr="004444EE">
        <w:rPr>
          <w:rFonts w:ascii="Arial" w:hAnsi="Arial"/>
        </w:rPr>
        <w:t>Cognitive Science</w:t>
      </w:r>
    </w:p>
    <w:p w14:paraId="79733BE4"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b/>
          <w:bCs/>
        </w:rPr>
        <w:t>Home Faculty:</w:t>
      </w:r>
      <w:r w:rsidRPr="004444EE">
        <w:rPr>
          <w:rFonts w:ascii="Arial" w:hAnsi="Arial"/>
        </w:rPr>
        <w:t xml:space="preserve"> Liberal Arts &amp; Professional Studies</w:t>
      </w:r>
    </w:p>
    <w:p w14:paraId="4D9AABE6"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4226674E"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b/>
          <w:bCs/>
        </w:rPr>
        <w:t>Home Department/Area/Division:</w:t>
      </w:r>
      <w:r w:rsidRPr="004444EE">
        <w:rPr>
          <w:rFonts w:ascii="Arial" w:hAnsi="Arial"/>
        </w:rPr>
        <w:t xml:space="preserve"> </w:t>
      </w:r>
      <w:r w:rsidR="00396DFC" w:rsidRPr="004444EE">
        <w:rPr>
          <w:rFonts w:ascii="Arial" w:hAnsi="Arial"/>
        </w:rPr>
        <w:t xml:space="preserve">Department of </w:t>
      </w:r>
      <w:r w:rsidR="0015454B" w:rsidRPr="004444EE">
        <w:rPr>
          <w:rFonts w:ascii="Arial" w:hAnsi="Arial"/>
        </w:rPr>
        <w:t>Philosophy</w:t>
      </w:r>
      <w:r w:rsidR="00396DFC" w:rsidRPr="004444EE">
        <w:rPr>
          <w:rFonts w:ascii="Arial" w:hAnsi="Arial"/>
        </w:rPr>
        <w:t xml:space="preserve"> </w:t>
      </w:r>
    </w:p>
    <w:p w14:paraId="4A5845F5"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b/>
          <w:bCs/>
        </w:rPr>
        <w:t>Affiliation/Union:</w:t>
      </w:r>
      <w:r w:rsidRPr="004444EE">
        <w:rPr>
          <w:rFonts w:ascii="Arial" w:hAnsi="Arial"/>
        </w:rPr>
        <w:t xml:space="preserve"> YUFA</w:t>
      </w:r>
    </w:p>
    <w:p w14:paraId="345ED73A"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4FCC9184"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b/>
          <w:bCs/>
        </w:rPr>
        <w:t>Position Start Date:</w:t>
      </w:r>
      <w:r w:rsidRPr="004444EE">
        <w:rPr>
          <w:rFonts w:ascii="Arial" w:hAnsi="Arial"/>
        </w:rPr>
        <w:t xml:space="preserve"> July 1, 202</w:t>
      </w:r>
      <w:r w:rsidR="001D6EA9" w:rsidRPr="004444EE">
        <w:rPr>
          <w:rFonts w:ascii="Arial" w:hAnsi="Arial"/>
        </w:rPr>
        <w:t>2</w:t>
      </w:r>
    </w:p>
    <w:p w14:paraId="11057D30"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6E28C9AF" w:rsidR="00CB3251" w:rsidRPr="004444EE" w:rsidRDefault="00CA3AE8"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4444EE">
        <w:rPr>
          <w:rFonts w:ascii="Arial" w:hAnsi="Arial"/>
          <w:b/>
          <w:bCs/>
        </w:rPr>
        <w:t>Department of Philosophy</w:t>
      </w:r>
    </w:p>
    <w:p w14:paraId="3D3B1D8B" w14:textId="77777777" w:rsidR="00CB3251" w:rsidRPr="004444E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5689DE9" w14:textId="68E0C1C0" w:rsidR="001D6EA9" w:rsidRPr="004444EE" w:rsidRDefault="00052796" w:rsidP="00B92FA0">
      <w:pPr>
        <w:jc w:val="both"/>
        <w:rPr>
          <w:rFonts w:ascii="Arial" w:hAnsi="Arial"/>
        </w:rPr>
      </w:pPr>
      <w:r w:rsidRPr="004444EE">
        <w:rPr>
          <w:rFonts w:ascii="Arial" w:hAnsi="Arial"/>
        </w:rPr>
        <w:t xml:space="preserve">The </w:t>
      </w:r>
      <w:r w:rsidR="00396DFC" w:rsidRPr="004444EE">
        <w:rPr>
          <w:rFonts w:ascii="Arial" w:hAnsi="Arial"/>
        </w:rPr>
        <w:t xml:space="preserve">Department of </w:t>
      </w:r>
      <w:r w:rsidR="0015454B" w:rsidRPr="004444EE">
        <w:rPr>
          <w:rFonts w:ascii="Arial" w:hAnsi="Arial"/>
        </w:rPr>
        <w:t>Philosophy</w:t>
      </w:r>
      <w:r w:rsidR="00396DFC" w:rsidRPr="004444EE">
        <w:rPr>
          <w:rFonts w:ascii="Arial" w:hAnsi="Arial"/>
        </w:rPr>
        <w:t>,</w:t>
      </w:r>
      <w:r w:rsidR="005302AA">
        <w:rPr>
          <w:rFonts w:ascii="Arial" w:hAnsi="Arial"/>
        </w:rPr>
        <w:t xml:space="preserve"> Faculty of </w:t>
      </w:r>
      <w:r w:rsidR="005302AA" w:rsidRPr="004444EE">
        <w:rPr>
          <w:rFonts w:ascii="Arial" w:hAnsi="Arial"/>
        </w:rPr>
        <w:t>Liberal Arts &amp; Professional Studies</w:t>
      </w:r>
      <w:r w:rsidR="005302AA">
        <w:rPr>
          <w:rFonts w:ascii="Arial" w:hAnsi="Arial"/>
        </w:rPr>
        <w:t>,</w:t>
      </w:r>
      <w:r w:rsidR="00396DFC" w:rsidRPr="004444EE">
        <w:rPr>
          <w:rFonts w:ascii="Arial" w:hAnsi="Arial"/>
        </w:rPr>
        <w:t xml:space="preserve"> </w:t>
      </w:r>
      <w:r w:rsidR="0016653D" w:rsidRPr="004444EE">
        <w:rPr>
          <w:rFonts w:ascii="Arial" w:hAnsi="Arial"/>
        </w:rPr>
        <w:t>York University</w:t>
      </w:r>
      <w:r w:rsidRPr="004444EE">
        <w:rPr>
          <w:rFonts w:ascii="Arial" w:hAnsi="Arial"/>
        </w:rPr>
        <w:t xml:space="preserve"> invites</w:t>
      </w:r>
      <w:r w:rsidR="006C7292" w:rsidRPr="004444EE">
        <w:rPr>
          <w:rFonts w:ascii="Arial" w:hAnsi="Arial"/>
        </w:rPr>
        <w:t xml:space="preserve"> </w:t>
      </w:r>
      <w:r w:rsidR="00154759" w:rsidRPr="004444EE">
        <w:rPr>
          <w:rFonts w:ascii="Arial" w:hAnsi="Arial"/>
        </w:rPr>
        <w:t>highly qualified</w:t>
      </w:r>
      <w:r w:rsidR="006C7292" w:rsidRPr="004444EE">
        <w:rPr>
          <w:rFonts w:ascii="Arial" w:hAnsi="Arial"/>
        </w:rPr>
        <w:t xml:space="preserve"> </w:t>
      </w:r>
      <w:r w:rsidR="00DE4F5C" w:rsidRPr="004444EE">
        <w:rPr>
          <w:rFonts w:ascii="Arial" w:hAnsi="Arial"/>
        </w:rPr>
        <w:t>candidates</w:t>
      </w:r>
      <w:r w:rsidR="006C7292" w:rsidRPr="004444EE">
        <w:rPr>
          <w:rFonts w:ascii="Arial" w:hAnsi="Arial"/>
        </w:rPr>
        <w:t xml:space="preserve"> to apply</w:t>
      </w:r>
      <w:r w:rsidRPr="004444EE">
        <w:rPr>
          <w:rFonts w:ascii="Arial" w:hAnsi="Arial"/>
        </w:rPr>
        <w:t xml:space="preserve"> </w:t>
      </w:r>
      <w:r w:rsidR="008D73DF" w:rsidRPr="004444EE">
        <w:rPr>
          <w:rFonts w:ascii="Arial" w:hAnsi="Arial"/>
        </w:rPr>
        <w:t xml:space="preserve">for a </w:t>
      </w:r>
      <w:r w:rsidR="007A5795" w:rsidRPr="004444EE">
        <w:rPr>
          <w:rFonts w:ascii="Arial" w:hAnsi="Arial"/>
        </w:rPr>
        <w:t xml:space="preserve">professorial stream </w:t>
      </w:r>
      <w:r w:rsidR="001D6EA9" w:rsidRPr="004444EE">
        <w:rPr>
          <w:rFonts w:ascii="Arial" w:hAnsi="Arial"/>
        </w:rPr>
        <w:t xml:space="preserve">tenure-track position </w:t>
      </w:r>
      <w:r w:rsidR="007A5795" w:rsidRPr="004444EE">
        <w:rPr>
          <w:rFonts w:ascii="Arial" w:hAnsi="Arial"/>
        </w:rPr>
        <w:t xml:space="preserve">in Philosophy of Cognitive Science </w:t>
      </w:r>
      <w:r w:rsidR="001D6EA9" w:rsidRPr="004444EE">
        <w:rPr>
          <w:rFonts w:ascii="Arial" w:hAnsi="Arial"/>
        </w:rPr>
        <w:t xml:space="preserve">at the Assistant Professor </w:t>
      </w:r>
      <w:r w:rsidR="007A5795" w:rsidRPr="004444EE">
        <w:rPr>
          <w:rFonts w:ascii="Arial" w:hAnsi="Arial"/>
        </w:rPr>
        <w:t xml:space="preserve">level, </w:t>
      </w:r>
      <w:r w:rsidR="00714B0B" w:rsidRPr="004444EE">
        <w:rPr>
          <w:rFonts w:ascii="Arial" w:hAnsi="Arial"/>
        </w:rPr>
        <w:t>to commence July 1, 202</w:t>
      </w:r>
      <w:r w:rsidR="001D6EA9" w:rsidRPr="004444EE">
        <w:rPr>
          <w:rFonts w:ascii="Arial" w:hAnsi="Arial"/>
        </w:rPr>
        <w:t>2</w:t>
      </w:r>
      <w:r w:rsidR="00714B0B" w:rsidRPr="004444EE">
        <w:rPr>
          <w:rFonts w:ascii="Arial" w:hAnsi="Arial"/>
        </w:rPr>
        <w:t xml:space="preserve">. </w:t>
      </w:r>
      <w:r w:rsidR="007A5795" w:rsidRPr="004444EE">
        <w:rPr>
          <w:rFonts w:ascii="Arial" w:hAnsi="Arial"/>
        </w:rPr>
        <w:t>Salary will be commensurate with qualifications and experience. All York University positions are subject to budgetary approval.</w:t>
      </w:r>
    </w:p>
    <w:p w14:paraId="72F3C4D1" w14:textId="77777777" w:rsidR="001D6EA9" w:rsidRPr="004444EE" w:rsidRDefault="001D6EA9" w:rsidP="00B92FA0">
      <w:pPr>
        <w:jc w:val="both"/>
        <w:rPr>
          <w:rFonts w:ascii="Arial" w:hAnsi="Arial"/>
        </w:rPr>
      </w:pPr>
    </w:p>
    <w:p w14:paraId="65250D43" w14:textId="4D784448" w:rsidR="00714B0B" w:rsidRPr="004444EE" w:rsidRDefault="001D6EA9"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rPr>
        <w:t xml:space="preserve">The Department of Philosophy has a strong research group studying the mind from an empirically informed perspective and oversees the undergraduate Cognitive Science Program. The candidate must </w:t>
      </w:r>
      <w:r w:rsidR="00B41ECB" w:rsidRPr="004444EE">
        <w:rPr>
          <w:rFonts w:ascii="Arial" w:hAnsi="Arial"/>
        </w:rPr>
        <w:t xml:space="preserve">have a demonstrated commitment to interdisciplinary research in the </w:t>
      </w:r>
      <w:r w:rsidR="00670051" w:rsidRPr="004444EE">
        <w:rPr>
          <w:rFonts w:ascii="Arial" w:hAnsi="Arial"/>
        </w:rPr>
        <w:t>P</w:t>
      </w:r>
      <w:r w:rsidR="00B41ECB" w:rsidRPr="004444EE">
        <w:rPr>
          <w:rFonts w:ascii="Arial" w:hAnsi="Arial"/>
        </w:rPr>
        <w:t xml:space="preserve">hilosophy of </w:t>
      </w:r>
      <w:r w:rsidR="00670051" w:rsidRPr="004444EE">
        <w:rPr>
          <w:rFonts w:ascii="Arial" w:hAnsi="Arial"/>
        </w:rPr>
        <w:t>C</w:t>
      </w:r>
      <w:r w:rsidR="00B41ECB" w:rsidRPr="004444EE">
        <w:rPr>
          <w:rFonts w:ascii="Arial" w:hAnsi="Arial"/>
        </w:rPr>
        <w:t xml:space="preserve">ognitive </w:t>
      </w:r>
      <w:r w:rsidR="00670051" w:rsidRPr="004444EE">
        <w:rPr>
          <w:rFonts w:ascii="Arial" w:hAnsi="Arial"/>
        </w:rPr>
        <w:t>Science and</w:t>
      </w:r>
      <w:r w:rsidR="00B41ECB" w:rsidRPr="004444EE">
        <w:rPr>
          <w:rFonts w:ascii="Arial" w:hAnsi="Arial"/>
        </w:rPr>
        <w:t xml:space="preserve"> </w:t>
      </w:r>
      <w:r w:rsidRPr="004444EE">
        <w:rPr>
          <w:rFonts w:ascii="Arial" w:hAnsi="Arial"/>
        </w:rPr>
        <w:t>be willing and able to take a leadership role in the activities and development of this Program.</w:t>
      </w:r>
    </w:p>
    <w:p w14:paraId="71D6E00F" w14:textId="77777777" w:rsidR="001D6EA9" w:rsidRPr="004444EE" w:rsidRDefault="001D6EA9"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2201133" w14:textId="684DBCA2" w:rsidR="00767765" w:rsidRPr="00547F12" w:rsidRDefault="0090153B" w:rsidP="00767765">
      <w:pPr>
        <w:jc w:val="both"/>
        <w:rPr>
          <w:rFonts w:ascii="Arial" w:hAnsi="Arial"/>
          <w:iCs/>
        </w:rPr>
      </w:pPr>
      <w:bookmarkStart w:id="0" w:name="_Hlk519593540"/>
      <w:r w:rsidRPr="004444EE">
        <w:rPr>
          <w:rFonts w:ascii="Arial" w:hAnsi="Arial"/>
        </w:rPr>
        <w:t xml:space="preserve">A PhD </w:t>
      </w:r>
      <w:r w:rsidR="00C57A65" w:rsidRPr="004444EE">
        <w:rPr>
          <w:rFonts w:ascii="Arial" w:hAnsi="Arial"/>
        </w:rPr>
        <w:t xml:space="preserve">in Philosophy </w:t>
      </w:r>
      <w:r w:rsidR="00CA4FB5" w:rsidRPr="004444EE">
        <w:rPr>
          <w:rFonts w:ascii="Arial" w:hAnsi="Arial"/>
        </w:rPr>
        <w:t xml:space="preserve">is </w:t>
      </w:r>
      <w:bookmarkEnd w:id="0"/>
      <w:r w:rsidR="00E117C9" w:rsidRPr="004444EE">
        <w:rPr>
          <w:rFonts w:ascii="Arial" w:hAnsi="Arial"/>
        </w:rPr>
        <w:t>required by the start date of the position</w:t>
      </w:r>
      <w:r w:rsidR="00C040EF" w:rsidRPr="004444EE">
        <w:rPr>
          <w:rFonts w:ascii="Arial" w:hAnsi="Arial"/>
        </w:rPr>
        <w:t xml:space="preserve">, with a demonstrated record of excellence or promise of excellence in </w:t>
      </w:r>
      <w:r w:rsidR="00522A03" w:rsidRPr="004444EE">
        <w:rPr>
          <w:rFonts w:ascii="Arial" w:hAnsi="Arial"/>
        </w:rPr>
        <w:t>teaching</w:t>
      </w:r>
      <w:r w:rsidR="007A5795" w:rsidRPr="004444EE">
        <w:rPr>
          <w:rFonts w:ascii="Arial" w:hAnsi="Arial"/>
        </w:rPr>
        <w:t xml:space="preserve"> and</w:t>
      </w:r>
      <w:r w:rsidR="00522A03" w:rsidRPr="004444EE">
        <w:rPr>
          <w:rFonts w:ascii="Arial" w:hAnsi="Arial"/>
        </w:rPr>
        <w:t xml:space="preserve"> scholarly research</w:t>
      </w:r>
      <w:r w:rsidRPr="004444EE">
        <w:rPr>
          <w:rFonts w:ascii="Arial" w:hAnsi="Arial"/>
        </w:rPr>
        <w:t>.</w:t>
      </w:r>
      <w:r w:rsidR="00B92FA0" w:rsidRPr="004444EE">
        <w:rPr>
          <w:rFonts w:ascii="Arial" w:hAnsi="Arial"/>
        </w:rPr>
        <w:t xml:space="preserve"> </w:t>
      </w:r>
      <w:r w:rsidR="00767765" w:rsidRPr="004444EE">
        <w:rPr>
          <w:rFonts w:ascii="Arial" w:eastAsiaTheme="minorHAnsi" w:hAnsi="Arial"/>
        </w:rPr>
        <w:t xml:space="preserve">The successful candidate will be expected to engage in outstanding, innovative, and externally funded research at the highest level, and must show the potential to assemble an exemplary publication record and to achieve international recognition in the field. </w:t>
      </w:r>
      <w:r w:rsidR="00767765" w:rsidRPr="004444EE">
        <w:rPr>
          <w:rStyle w:val="normaltextrun"/>
          <w:rFonts w:ascii="Arial" w:hAnsi="Arial"/>
          <w:shd w:val="clear" w:color="auto" w:fill="FFFFFF"/>
          <w:lang w:val="en-US"/>
        </w:rPr>
        <w:t>Evidence</w:t>
      </w:r>
      <w:r w:rsidR="00767765" w:rsidRPr="004E5E70">
        <w:rPr>
          <w:rStyle w:val="normaltextrun"/>
          <w:rFonts w:ascii="Arial" w:hAnsi="Arial"/>
          <w:shd w:val="clear" w:color="auto" w:fill="FFFFFF"/>
          <w:lang w:val="en-US"/>
        </w:rPr>
        <w:t xml:space="preserve"> of research excellence or promise of research excellence will be demonstrated in: the research statement; a record of publications (or forthcoming publications) with significant journals in the field; the writing sample(s); presentations at major conferences; awards and accolades; and strong recommendations from referees of high standing.</w:t>
      </w:r>
    </w:p>
    <w:p w14:paraId="16B203C5" w14:textId="1340B051" w:rsidR="00767765" w:rsidRPr="00767765" w:rsidRDefault="00767765" w:rsidP="00767765">
      <w:pPr>
        <w:jc w:val="both"/>
        <w:rPr>
          <w:rFonts w:ascii="Arial" w:hAnsi="Arial"/>
        </w:rPr>
      </w:pPr>
    </w:p>
    <w:p w14:paraId="3356CAA9" w14:textId="7BA13B5F" w:rsidR="0055346A" w:rsidRPr="00767765" w:rsidRDefault="00767765" w:rsidP="00767765">
      <w:pPr>
        <w:pStyle w:val="NormalWeb"/>
        <w:spacing w:before="0" w:beforeAutospacing="0" w:after="0" w:afterAutospacing="0"/>
        <w:jc w:val="both"/>
        <w:rPr>
          <w:rFonts w:ascii="Arial" w:hAnsi="Arial" w:cs="Arial"/>
          <w:sz w:val="22"/>
          <w:szCs w:val="22"/>
        </w:rPr>
      </w:pPr>
      <w:r w:rsidRPr="00BF2E09">
        <w:rPr>
          <w:rFonts w:ascii="Arial" w:hAnsi="Arial" w:cs="Arial"/>
          <w:sz w:val="22"/>
          <w:szCs w:val="22"/>
        </w:rPr>
        <w:t xml:space="preserve">The </w:t>
      </w:r>
      <w:r w:rsidRPr="004444EE">
        <w:rPr>
          <w:rFonts w:ascii="Arial" w:hAnsi="Arial" w:cs="Arial"/>
          <w:sz w:val="22"/>
          <w:szCs w:val="22"/>
        </w:rPr>
        <w:t xml:space="preserve">position will involve graduate teaching and supervision, as well as undergraduate teaching, and the successful candidate must be suitable for prompt appointment to the Faculty of Graduate Studies. </w:t>
      </w:r>
      <w:r w:rsidR="004C6C10" w:rsidRPr="004444EE">
        <w:rPr>
          <w:rFonts w:ascii="Arial" w:hAnsi="Arial"/>
          <w:sz w:val="22"/>
          <w:szCs w:val="22"/>
        </w:rPr>
        <w:t xml:space="preserve">The successful applicant will have a demonstrated capacity to teach </w:t>
      </w:r>
      <w:r w:rsidR="002D4A3A" w:rsidRPr="004444EE">
        <w:rPr>
          <w:rFonts w:ascii="Arial" w:hAnsi="Arial"/>
          <w:sz w:val="22"/>
          <w:szCs w:val="22"/>
        </w:rPr>
        <w:t xml:space="preserve">undergraduate </w:t>
      </w:r>
      <w:r w:rsidR="004C6C10" w:rsidRPr="004444EE">
        <w:rPr>
          <w:rFonts w:ascii="Arial" w:hAnsi="Arial"/>
          <w:sz w:val="22"/>
          <w:szCs w:val="22"/>
        </w:rPr>
        <w:t xml:space="preserve">courses offered through </w:t>
      </w:r>
      <w:r w:rsidRPr="004444EE">
        <w:rPr>
          <w:rFonts w:ascii="Arial" w:hAnsi="Arial"/>
          <w:sz w:val="22"/>
          <w:szCs w:val="22"/>
        </w:rPr>
        <w:t>the</w:t>
      </w:r>
      <w:r w:rsidR="004C6C10" w:rsidRPr="004444EE">
        <w:rPr>
          <w:rFonts w:ascii="Arial" w:hAnsi="Arial"/>
          <w:sz w:val="22"/>
          <w:szCs w:val="22"/>
        </w:rPr>
        <w:t xml:space="preserve"> Cognitive Science Program, </w:t>
      </w:r>
      <w:r w:rsidR="00CD7B57" w:rsidRPr="004444EE">
        <w:rPr>
          <w:rFonts w:ascii="Arial" w:hAnsi="Arial"/>
          <w:sz w:val="22"/>
          <w:szCs w:val="22"/>
        </w:rPr>
        <w:t xml:space="preserve">including Minds, Brains, and Machines (an introduction to cognitive science) and Honours Seminar in Cognitive Science (a capstone seminar which involves supervising students on their thesis projects), as well as </w:t>
      </w:r>
      <w:r w:rsidR="00A73CA8" w:rsidRPr="004444EE">
        <w:rPr>
          <w:rFonts w:ascii="Arial" w:hAnsi="Arial"/>
          <w:sz w:val="22"/>
          <w:szCs w:val="22"/>
        </w:rPr>
        <w:t xml:space="preserve">multiple of the following: </w:t>
      </w:r>
      <w:r w:rsidR="00CD7B57" w:rsidRPr="004444EE">
        <w:rPr>
          <w:rFonts w:ascii="Arial" w:hAnsi="Arial"/>
          <w:sz w:val="22"/>
          <w:szCs w:val="22"/>
        </w:rPr>
        <w:t>Philosophy of Psychology, Philosophy of Artificial Intelligence, Philosophy of Mind, Philosophy of Language, Philosophy of Neuroscience,</w:t>
      </w:r>
      <w:r w:rsidR="00A73CA8" w:rsidRPr="004444EE">
        <w:rPr>
          <w:rFonts w:ascii="Arial" w:hAnsi="Arial"/>
          <w:sz w:val="22"/>
          <w:szCs w:val="22"/>
        </w:rPr>
        <w:t xml:space="preserve"> and</w:t>
      </w:r>
      <w:r w:rsidR="00CD7B57" w:rsidRPr="004444EE">
        <w:rPr>
          <w:rFonts w:ascii="Arial" w:hAnsi="Arial"/>
          <w:sz w:val="22"/>
          <w:szCs w:val="22"/>
        </w:rPr>
        <w:t xml:space="preserve"> Animals and the Philosophy of Mind.</w:t>
      </w:r>
      <w:r w:rsidR="00A73CA8" w:rsidRPr="004444EE">
        <w:rPr>
          <w:rFonts w:ascii="Arial" w:hAnsi="Arial"/>
          <w:sz w:val="22"/>
          <w:szCs w:val="22"/>
        </w:rPr>
        <w:t xml:space="preserve"> </w:t>
      </w:r>
      <w:r w:rsidR="00231B02" w:rsidRPr="004444EE">
        <w:rPr>
          <w:rFonts w:ascii="Arial" w:eastAsiaTheme="minorHAnsi" w:hAnsi="Arial"/>
          <w:sz w:val="22"/>
          <w:szCs w:val="22"/>
        </w:rPr>
        <w:t>Evidence of excellence or promise of excellence in teaching will be provided through: the teaching</w:t>
      </w:r>
      <w:r w:rsidR="00231B02" w:rsidRPr="004E5E70">
        <w:rPr>
          <w:rFonts w:ascii="Arial" w:eastAsiaTheme="minorHAnsi" w:hAnsi="Arial"/>
          <w:sz w:val="22"/>
          <w:szCs w:val="22"/>
        </w:rPr>
        <w:t xml:space="preserve"> statement; teaching accomplishments; teaching experience; sample syllabi; pedagogical innovations such as experiential education, opportunities and engagement with students outside the classroom, or the use of technology to enhance learning; and strong letters of reference.</w:t>
      </w:r>
      <w:r>
        <w:rPr>
          <w:rFonts w:ascii="Arial" w:eastAsiaTheme="minorHAnsi" w:hAnsi="Arial"/>
          <w:sz w:val="22"/>
          <w:szCs w:val="22"/>
        </w:rPr>
        <w:t xml:space="preserve"> </w:t>
      </w:r>
    </w:p>
    <w:p w14:paraId="720E527A" w14:textId="28F5FC7A" w:rsidR="0055346A" w:rsidRPr="00AA040F" w:rsidRDefault="0055346A" w:rsidP="000749DF">
      <w:pPr>
        <w:jc w:val="both"/>
        <w:rPr>
          <w:rFonts w:ascii="Arial" w:eastAsia="Times New Roman" w:hAnsi="Arial"/>
        </w:rPr>
      </w:pPr>
    </w:p>
    <w:p w14:paraId="593DFC25" w14:textId="77777777" w:rsidR="00785FEA" w:rsidRPr="008362BB" w:rsidRDefault="00785FEA" w:rsidP="00785FEA">
      <w:pPr>
        <w:pStyle w:val="NormalWeb"/>
        <w:spacing w:before="0" w:beforeAutospacing="0" w:after="0" w:afterAutospacing="0"/>
        <w:jc w:val="both"/>
        <w:rPr>
          <w:rFonts w:ascii="Arial" w:hAnsi="Arial"/>
          <w:color w:val="212529"/>
          <w:sz w:val="22"/>
          <w:szCs w:val="22"/>
          <w:shd w:val="clear" w:color="auto" w:fill="FAFAFA"/>
        </w:rPr>
      </w:pPr>
      <w:r w:rsidRPr="008362BB">
        <w:rPr>
          <w:rFonts w:ascii="Arial" w:hAnsi="Arial"/>
          <w:color w:val="212529"/>
          <w:sz w:val="22"/>
          <w:szCs w:val="22"/>
          <w:shd w:val="clear" w:color="auto" w:fill="FAFAFA"/>
        </w:rPr>
        <w:t xml:space="preserve">York is a leading international teaching and research university, and a driving force for positive change. Empowered by a welcoming and diverse community with a uniquely global perspective, </w:t>
      </w:r>
      <w:r w:rsidRPr="008362BB">
        <w:rPr>
          <w:rFonts w:ascii="Arial" w:hAnsi="Arial"/>
          <w:color w:val="212529"/>
          <w:sz w:val="22"/>
          <w:szCs w:val="22"/>
          <w:shd w:val="clear" w:color="auto" w:fill="FAFAFA"/>
        </w:rPr>
        <w:lastRenderedPageBreak/>
        <w:t xml:space="preserve">we are preparing our students for their long-term careers and personal success. Together, we can make things right for our communities, our planet and our future. </w:t>
      </w:r>
    </w:p>
    <w:p w14:paraId="12B19FDD" w14:textId="77777777" w:rsidR="000E4D3B" w:rsidRPr="00AA040F" w:rsidRDefault="000E4D3B" w:rsidP="000C68C6">
      <w:pPr>
        <w:rPr>
          <w:rFonts w:ascii="Arial" w:eastAsia="Times New Roman" w:hAnsi="Arial"/>
          <w:lang w:val="en-US"/>
        </w:rPr>
      </w:pPr>
    </w:p>
    <w:p w14:paraId="5432BD30" w14:textId="65079335" w:rsidR="0045338C" w:rsidRPr="00AA040F" w:rsidRDefault="0045338C" w:rsidP="00DE4F5C">
      <w:pPr>
        <w:pStyle w:val="NormalWeb"/>
        <w:spacing w:before="0" w:beforeAutospacing="0" w:after="0" w:afterAutospacing="0"/>
        <w:jc w:val="both"/>
        <w:rPr>
          <w:rFonts w:ascii="Arial" w:hAnsi="Arial" w:cs="Arial"/>
          <w:iCs/>
          <w:sz w:val="22"/>
          <w:szCs w:val="22"/>
          <w:u w:val="single"/>
        </w:rPr>
      </w:pPr>
      <w:r w:rsidRPr="00AA040F">
        <w:rPr>
          <w:rFonts w:ascii="Arial" w:hAnsi="Arial" w:cs="Arial"/>
          <w:sz w:val="22"/>
          <w:szCs w:val="22"/>
        </w:rPr>
        <w:t xml:space="preserve">York University has a policy on </w:t>
      </w:r>
      <w:hyperlink r:id="rId9" w:history="1">
        <w:r w:rsidR="00036E30" w:rsidRPr="00AA040F">
          <w:rPr>
            <w:rStyle w:val="Hyperlink"/>
            <w:rFonts w:ascii="Arial" w:hAnsi="Arial" w:cs="Arial"/>
            <w:sz w:val="22"/>
            <w:szCs w:val="22"/>
          </w:rPr>
          <w:t>Accommodation in Employment for Persons with Disabilities</w:t>
        </w:r>
      </w:hyperlink>
      <w:r w:rsidRPr="00AA040F">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1D1A37" w:rsidRPr="00AA040F">
        <w:rPr>
          <w:rFonts w:ascii="Arial" w:hAnsi="Arial" w:cs="Arial"/>
          <w:sz w:val="22"/>
          <w:szCs w:val="22"/>
        </w:rPr>
        <w:t xml:space="preserve">Professor Jacob Beck, </w:t>
      </w:r>
      <w:r w:rsidR="0015454B" w:rsidRPr="00AA040F">
        <w:rPr>
          <w:rFonts w:ascii="Arial" w:hAnsi="Arial" w:cs="Arial"/>
          <w:iCs/>
          <w:sz w:val="22"/>
          <w:szCs w:val="22"/>
        </w:rPr>
        <w:t>Chair of the Search Committee</w:t>
      </w:r>
      <w:r w:rsidR="001D1A37" w:rsidRPr="00AA040F">
        <w:rPr>
          <w:rFonts w:ascii="Arial" w:hAnsi="Arial" w:cs="Arial"/>
          <w:iCs/>
          <w:sz w:val="22"/>
          <w:szCs w:val="22"/>
        </w:rPr>
        <w:t xml:space="preserve">, at </w:t>
      </w:r>
      <w:hyperlink r:id="rId10" w:history="1">
        <w:r w:rsidR="00785FEA" w:rsidRPr="00947004">
          <w:rPr>
            <w:rStyle w:val="Hyperlink"/>
            <w:rFonts w:ascii="Arial" w:hAnsi="Arial" w:cs="Arial"/>
            <w:iCs/>
            <w:sz w:val="22"/>
            <w:szCs w:val="22"/>
          </w:rPr>
          <w:t>jbeck@yorku.ca</w:t>
        </w:r>
      </w:hyperlink>
      <w:r w:rsidR="00785FEA">
        <w:rPr>
          <w:rFonts w:ascii="Arial" w:hAnsi="Arial" w:cs="Arial"/>
          <w:iCs/>
          <w:sz w:val="22"/>
          <w:szCs w:val="22"/>
        </w:rPr>
        <w:t xml:space="preserve"> (subject line: Position in Cognitive Science)</w:t>
      </w:r>
      <w:r w:rsidR="001D1A37" w:rsidRPr="00AA040F">
        <w:rPr>
          <w:rFonts w:ascii="Arial" w:hAnsi="Arial" w:cs="Arial"/>
          <w:iCs/>
          <w:sz w:val="22"/>
          <w:szCs w:val="22"/>
        </w:rPr>
        <w:t>.</w:t>
      </w:r>
    </w:p>
    <w:p w14:paraId="1A8E0DDE" w14:textId="77777777" w:rsidR="007B5D20" w:rsidRPr="00AA040F" w:rsidRDefault="007B5D20">
      <w:pPr>
        <w:pStyle w:val="xmsonormal"/>
        <w:jc w:val="both"/>
        <w:rPr>
          <w:rFonts w:ascii="Arial" w:hAnsi="Arial" w:cs="Arial"/>
        </w:rPr>
      </w:pPr>
    </w:p>
    <w:p w14:paraId="6621E273" w14:textId="77777777" w:rsidR="00785FEA" w:rsidRDefault="00EE7FA6">
      <w:pPr>
        <w:pStyle w:val="xmsonormal"/>
        <w:jc w:val="both"/>
        <w:rPr>
          <w:rFonts w:ascii="Arial" w:hAnsi="Arial" w:cs="Arial"/>
        </w:rPr>
      </w:pPr>
      <w:r w:rsidRPr="00AA040F">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1" w:history="1">
        <w:r w:rsidR="00036E30" w:rsidRPr="00AA040F">
          <w:rPr>
            <w:rStyle w:val="Hyperlink"/>
            <w:rFonts w:ascii="Arial" w:hAnsi="Arial" w:cs="Arial"/>
          </w:rPr>
          <w:t>www.yorku.ca/acadjobs</w:t>
        </w:r>
      </w:hyperlink>
      <w:r w:rsidRPr="00AA040F">
        <w:rPr>
          <w:rFonts w:ascii="Arial" w:hAnsi="Arial" w:cs="Arial"/>
        </w:rPr>
        <w:t>  or by calling the AA line at 416-736-5713.  </w:t>
      </w:r>
      <w:r w:rsidR="00F87C04" w:rsidRPr="00AA040F">
        <w:rPr>
          <w:rFonts w:ascii="Arial" w:hAnsi="Arial" w:cs="Arial"/>
        </w:rPr>
        <w:t xml:space="preserve">Applicants wishing to self-identify as part of York University’s Affirmative Action program can do so by downloading, completing and submitting the form found at: </w:t>
      </w:r>
      <w:hyperlink r:id="rId12" w:history="1">
        <w:r w:rsidR="00036E30" w:rsidRPr="00AA040F">
          <w:rPr>
            <w:rStyle w:val="Hyperlink"/>
            <w:rFonts w:ascii="Arial" w:hAnsi="Arial" w:cs="Arial"/>
          </w:rPr>
          <w:t>http://acadjobs.info.yorku.ca/affirmative-action/self-identification-form</w:t>
        </w:r>
      </w:hyperlink>
      <w:r w:rsidR="00F87C04" w:rsidRPr="00AA040F">
        <w:rPr>
          <w:rFonts w:ascii="Arial" w:hAnsi="Arial" w:cs="Arial"/>
        </w:rPr>
        <w:t>.</w:t>
      </w:r>
    </w:p>
    <w:p w14:paraId="40791CFE" w14:textId="77777777" w:rsidR="00785FEA" w:rsidRDefault="00785FEA">
      <w:pPr>
        <w:pStyle w:val="xmsonormal"/>
        <w:jc w:val="both"/>
        <w:rPr>
          <w:rFonts w:ascii="Arial" w:hAnsi="Arial" w:cs="Arial"/>
        </w:rPr>
      </w:pPr>
    </w:p>
    <w:p w14:paraId="3562ED8B" w14:textId="18C9F5BB" w:rsidR="00F87C04" w:rsidRPr="00AA040F" w:rsidRDefault="00EE7FA6">
      <w:pPr>
        <w:pStyle w:val="xmsonormal"/>
        <w:jc w:val="both"/>
        <w:rPr>
          <w:rFonts w:ascii="Arial" w:hAnsi="Arial" w:cs="Arial"/>
          <w:u w:val="single"/>
        </w:rPr>
      </w:pPr>
      <w:r w:rsidRPr="00AA040F">
        <w:rPr>
          <w:rFonts w:ascii="Arial" w:hAnsi="Arial" w:cs="Arial"/>
        </w:rPr>
        <w:t>All qualified candidates are encouraged to apply; however, Canadian citizens, permanent residents and Indigenous peoples in Canada will be given priority.</w:t>
      </w:r>
      <w:r w:rsidR="00714B0B" w:rsidRPr="00AA040F">
        <w:rPr>
          <w:rFonts w:ascii="Arial" w:hAnsi="Arial" w:cs="Arial"/>
        </w:rPr>
        <w:t xml:space="preserve"> </w:t>
      </w:r>
      <w:r w:rsidR="00812DCE" w:rsidRPr="00AA040F">
        <w:rPr>
          <w:rFonts w:ascii="Arial" w:hAnsi="Arial" w:cs="Arial"/>
        </w:rPr>
        <w:t xml:space="preserve">No application will be considered without a completed mandatory Work Status Declaration form which can be found at </w:t>
      </w:r>
      <w:hyperlink r:id="rId13" w:history="1">
        <w:r w:rsidR="00812DCE" w:rsidRPr="00AA040F">
          <w:rPr>
            <w:rStyle w:val="Hyperlink"/>
            <w:rFonts w:ascii="Arial" w:hAnsi="Arial" w:cs="Arial"/>
          </w:rPr>
          <w:t>http://acadjobs.info.yorku.ca/affirmative-action/work-authorization-form</w:t>
        </w:r>
      </w:hyperlink>
      <w:r w:rsidR="00812DCE" w:rsidRPr="00AA040F">
        <w:rPr>
          <w:rFonts w:ascii="Arial" w:hAnsi="Arial" w:cs="Arial"/>
        </w:rPr>
        <w:t>.</w:t>
      </w:r>
    </w:p>
    <w:p w14:paraId="2C8703FD" w14:textId="750FAABC" w:rsidR="0055346A" w:rsidRDefault="0055346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E6C84DD" w14:textId="08773A02" w:rsidR="00785FEA" w:rsidRPr="004444EE" w:rsidRDefault="00785FEA" w:rsidP="00785F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rPr>
        <w:t>The deadline for receipt of completed applications is November 1</w:t>
      </w:r>
      <w:r w:rsidR="00F220A7">
        <w:rPr>
          <w:rFonts w:ascii="Arial" w:hAnsi="Arial"/>
        </w:rPr>
        <w:t>5</w:t>
      </w:r>
      <w:r w:rsidRPr="004444EE">
        <w:rPr>
          <w:rFonts w:ascii="Arial" w:hAnsi="Arial"/>
        </w:rPr>
        <w:t>, 2021.</w:t>
      </w:r>
      <w:r w:rsidRPr="004444EE">
        <w:rPr>
          <w:rFonts w:ascii="Arial" w:hAnsi="Arial"/>
          <w:iCs/>
        </w:rPr>
        <w:t xml:space="preserve"> </w:t>
      </w:r>
    </w:p>
    <w:p w14:paraId="1BE01403" w14:textId="77777777" w:rsidR="00785FEA" w:rsidRPr="004444EE" w:rsidRDefault="00785FE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650C2C47" w14:textId="7622517E" w:rsidR="0082643A" w:rsidRPr="004444EE" w:rsidRDefault="00F56D6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rPr>
        <w:t>The a</w:t>
      </w:r>
      <w:r w:rsidR="0082643A" w:rsidRPr="004444EE">
        <w:rPr>
          <w:rFonts w:ascii="Arial" w:hAnsi="Arial"/>
        </w:rPr>
        <w:t xml:space="preserve">pplication, including a cover letter, an up-to-date curriculum vitae, a statement of research and teaching interests, </w:t>
      </w:r>
      <w:r w:rsidR="003E680A" w:rsidRPr="004444EE">
        <w:rPr>
          <w:rFonts w:ascii="Arial" w:hAnsi="Arial"/>
        </w:rPr>
        <w:t xml:space="preserve">a </w:t>
      </w:r>
      <w:r w:rsidR="004C656F" w:rsidRPr="004444EE">
        <w:rPr>
          <w:rFonts w:ascii="Arial" w:hAnsi="Arial"/>
        </w:rPr>
        <w:t xml:space="preserve">writing sample, </w:t>
      </w:r>
      <w:r w:rsidR="003E680A" w:rsidRPr="004444EE">
        <w:rPr>
          <w:rFonts w:ascii="Arial" w:hAnsi="Arial"/>
        </w:rPr>
        <w:t>a teaching portfolio</w:t>
      </w:r>
      <w:r w:rsidR="00785FEA" w:rsidRPr="004444EE">
        <w:rPr>
          <w:rFonts w:ascii="Arial" w:hAnsi="Arial"/>
        </w:rPr>
        <w:t xml:space="preserve"> (please </w:t>
      </w:r>
      <w:r w:rsidR="00785FEA" w:rsidRPr="004444EE">
        <w:rPr>
          <w:rFonts w:ascii="Arial" w:hAnsi="Arial"/>
          <w:i/>
          <w:iCs/>
        </w:rPr>
        <w:t>do not</w:t>
      </w:r>
      <w:r w:rsidR="00785FEA" w:rsidRPr="004444EE">
        <w:rPr>
          <w:rFonts w:ascii="Arial" w:hAnsi="Arial"/>
        </w:rPr>
        <w:t xml:space="preserve"> include student evaluations)</w:t>
      </w:r>
      <w:r w:rsidRPr="004444EE">
        <w:rPr>
          <w:rFonts w:ascii="Arial" w:hAnsi="Arial"/>
        </w:rPr>
        <w:t xml:space="preserve">, </w:t>
      </w:r>
      <w:r w:rsidR="0082643A" w:rsidRPr="004444EE">
        <w:rPr>
          <w:rFonts w:ascii="Arial" w:hAnsi="Arial"/>
        </w:rPr>
        <w:t xml:space="preserve">and </w:t>
      </w:r>
      <w:r w:rsidR="003E680A" w:rsidRPr="004444EE">
        <w:rPr>
          <w:rFonts w:ascii="Arial" w:hAnsi="Arial"/>
        </w:rPr>
        <w:t xml:space="preserve">at least </w:t>
      </w:r>
      <w:r w:rsidR="0082643A" w:rsidRPr="004444EE">
        <w:rPr>
          <w:rFonts w:ascii="Arial" w:hAnsi="Arial"/>
        </w:rPr>
        <w:t xml:space="preserve">three confidential letters of reference, may be uploaded to </w:t>
      </w:r>
      <w:hyperlink r:id="rId14" w:history="1">
        <w:r w:rsidR="00812DCE" w:rsidRPr="004444EE">
          <w:rPr>
            <w:rStyle w:val="Hyperlink"/>
            <w:rFonts w:ascii="Arial" w:hAnsi="Arial"/>
          </w:rPr>
          <w:t>https://</w:t>
        </w:r>
        <w:r w:rsidR="0082643A" w:rsidRPr="004444EE">
          <w:rPr>
            <w:rStyle w:val="Hyperlink"/>
            <w:rFonts w:ascii="Arial" w:hAnsi="Arial"/>
          </w:rPr>
          <w:t>apply.laps.yorku.ca</w:t>
        </w:r>
      </w:hyperlink>
      <w:r w:rsidR="0082643A" w:rsidRPr="004444EE">
        <w:rPr>
          <w:rFonts w:ascii="Arial" w:hAnsi="Arial"/>
        </w:rPr>
        <w:t xml:space="preserve"> beginning on </w:t>
      </w:r>
      <w:r w:rsidR="00F220A7">
        <w:rPr>
          <w:rFonts w:ascii="Arial" w:hAnsi="Arial"/>
        </w:rPr>
        <w:t>Octo</w:t>
      </w:r>
      <w:r w:rsidR="003E680A" w:rsidRPr="004444EE">
        <w:rPr>
          <w:rFonts w:ascii="Arial" w:hAnsi="Arial"/>
        </w:rPr>
        <w:t>ber</w:t>
      </w:r>
      <w:r w:rsidR="001D1A37" w:rsidRPr="004444EE">
        <w:rPr>
          <w:rFonts w:ascii="Arial" w:hAnsi="Arial"/>
        </w:rPr>
        <w:t xml:space="preserve"> 1, 202</w:t>
      </w:r>
      <w:r w:rsidR="003E680A" w:rsidRPr="004444EE">
        <w:rPr>
          <w:rFonts w:ascii="Arial" w:hAnsi="Arial"/>
        </w:rPr>
        <w:t>1</w:t>
      </w:r>
      <w:r w:rsidR="0082643A" w:rsidRPr="004444EE">
        <w:rPr>
          <w:rFonts w:ascii="Arial" w:hAnsi="Arial"/>
          <w:i/>
          <w:iCs/>
        </w:rPr>
        <w:t>.</w:t>
      </w:r>
      <w:r w:rsidR="003E680A" w:rsidRPr="004444EE">
        <w:rPr>
          <w:rFonts w:ascii="Arial" w:hAnsi="Arial"/>
        </w:rPr>
        <w:t xml:space="preserve"> </w:t>
      </w:r>
    </w:p>
    <w:p w14:paraId="19C4054E" w14:textId="77777777" w:rsidR="0082643A" w:rsidRPr="004444EE"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82C4064" w14:textId="65855AA6" w:rsidR="0082643A" w:rsidRPr="004444EE"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4444EE">
        <w:rPr>
          <w:rFonts w:ascii="Arial" w:hAnsi="Arial"/>
        </w:rPr>
        <w:t xml:space="preserve">Questions may be directed to </w:t>
      </w:r>
      <w:r w:rsidR="0015454B" w:rsidRPr="004444EE">
        <w:rPr>
          <w:rFonts w:ascii="Arial" w:hAnsi="Arial"/>
        </w:rPr>
        <w:t xml:space="preserve">Professor </w:t>
      </w:r>
      <w:r w:rsidR="0015454B" w:rsidRPr="004444EE">
        <w:rPr>
          <w:rFonts w:ascii="Arial" w:hAnsi="Arial"/>
          <w:iCs/>
        </w:rPr>
        <w:t>Michael Giudice</w:t>
      </w:r>
      <w:r w:rsidR="0015454B" w:rsidRPr="004444EE">
        <w:rPr>
          <w:rFonts w:ascii="Arial" w:hAnsi="Arial"/>
        </w:rPr>
        <w:t xml:space="preserve">, Chair, </w:t>
      </w:r>
      <w:r w:rsidR="0015454B" w:rsidRPr="004444EE">
        <w:rPr>
          <w:rFonts w:ascii="Arial" w:hAnsi="Arial"/>
          <w:iCs/>
        </w:rPr>
        <w:t>Department of Philosophy,</w:t>
      </w:r>
      <w:r w:rsidR="0015454B" w:rsidRPr="004444EE">
        <w:rPr>
          <w:rFonts w:ascii="Arial" w:hAnsi="Arial"/>
        </w:rPr>
        <w:t xml:space="preserve"> Faculty of Liberal Arts and Professional Studies</w:t>
      </w:r>
      <w:r w:rsidR="007675AC" w:rsidRPr="004444EE">
        <w:rPr>
          <w:rFonts w:ascii="Arial" w:hAnsi="Arial"/>
        </w:rPr>
        <w:t>.</w:t>
      </w:r>
      <w:r w:rsidR="00812DCE" w:rsidRPr="004444EE">
        <w:rPr>
          <w:rFonts w:ascii="Arial" w:hAnsi="Arial"/>
        </w:rPr>
        <w:t xml:space="preserve"> </w:t>
      </w:r>
      <w:r w:rsidRPr="004444EE">
        <w:rPr>
          <w:rFonts w:ascii="Arial" w:hAnsi="Arial"/>
        </w:rPr>
        <w:t xml:space="preserve">Email: </w:t>
      </w:r>
      <w:hyperlink r:id="rId15" w:history="1">
        <w:r w:rsidR="005261E2" w:rsidRPr="004444EE">
          <w:rPr>
            <w:rStyle w:val="Hyperlink"/>
            <w:rFonts w:ascii="Arial" w:hAnsi="Arial"/>
            <w:iCs/>
          </w:rPr>
          <w:t>giudice@yorku.ca</w:t>
        </w:r>
      </w:hyperlink>
      <w:r w:rsidR="00785FEA" w:rsidRPr="004444EE">
        <w:rPr>
          <w:rFonts w:ascii="Arial" w:hAnsi="Arial"/>
          <w:iCs/>
        </w:rPr>
        <w:t xml:space="preserve"> (subject line: Position in Cognitive Science).</w:t>
      </w:r>
    </w:p>
    <w:p w14:paraId="5070886F" w14:textId="082EEE35" w:rsidR="0082643A" w:rsidRPr="004444EE"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B751F9B" w14:textId="60F9193E" w:rsidR="0082643A" w:rsidRPr="0082643A" w:rsidRDefault="00785FE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sz w:val="20"/>
          <w:szCs w:val="20"/>
        </w:rPr>
      </w:pPr>
      <w:r w:rsidRPr="004444EE">
        <w:rPr>
          <w:rFonts w:ascii="Arial" w:hAnsi="Arial"/>
          <w:b/>
          <w:bCs/>
        </w:rPr>
        <w:t>Posting End Date:</w:t>
      </w:r>
      <w:r w:rsidR="000749DF" w:rsidRPr="004444EE">
        <w:rPr>
          <w:rFonts w:ascii="Arial" w:hAnsi="Arial"/>
          <w:b/>
          <w:bCs/>
        </w:rPr>
        <w:t xml:space="preserve"> </w:t>
      </w:r>
      <w:r w:rsidR="003E680A" w:rsidRPr="004444EE">
        <w:rPr>
          <w:rFonts w:ascii="Arial" w:hAnsi="Arial"/>
        </w:rPr>
        <w:t>November</w:t>
      </w:r>
      <w:r w:rsidR="00484008" w:rsidRPr="004444EE">
        <w:rPr>
          <w:rFonts w:ascii="Arial" w:hAnsi="Arial"/>
        </w:rPr>
        <w:t xml:space="preserve"> 1</w:t>
      </w:r>
      <w:r w:rsidR="00F220A7">
        <w:rPr>
          <w:rFonts w:ascii="Arial" w:hAnsi="Arial"/>
        </w:rPr>
        <w:t>5</w:t>
      </w:r>
      <w:r w:rsidR="00484008" w:rsidRPr="004444EE">
        <w:rPr>
          <w:rFonts w:ascii="Arial" w:hAnsi="Arial"/>
        </w:rPr>
        <w:t>, 2021</w:t>
      </w:r>
      <w:r w:rsidR="000749DF" w:rsidRPr="004444EE">
        <w:rPr>
          <w:rFonts w:ascii="Arial" w:hAnsi="Arial"/>
        </w:rPr>
        <w:t>.</w:t>
      </w:r>
      <w:r w:rsidR="003E680A">
        <w:rPr>
          <w:rFonts w:ascii="Arial" w:hAnsi="Arial"/>
        </w:rPr>
        <w:t xml:space="preserve"> </w:t>
      </w:r>
    </w:p>
    <w:p w14:paraId="6B3D2146" w14:textId="048C00C7" w:rsidR="00ED3014" w:rsidRPr="00036E30" w:rsidRDefault="00ED3014" w:rsidP="00DE4F5C">
      <w:pPr>
        <w:autoSpaceDN w:val="0"/>
        <w:adjustRightInd w:val="0"/>
        <w:jc w:val="both"/>
        <w:rPr>
          <w:rFonts w:ascii="Arial" w:hAnsi="Arial"/>
          <w:sz w:val="20"/>
          <w:szCs w:val="20"/>
        </w:rPr>
      </w:pPr>
    </w:p>
    <w:sectPr w:rsidR="00ED3014" w:rsidRPr="00036E30"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0029" w14:textId="77777777" w:rsidR="00C74C46" w:rsidRDefault="00C74C46" w:rsidP="0090349A">
      <w:r>
        <w:separator/>
      </w:r>
    </w:p>
  </w:endnote>
  <w:endnote w:type="continuationSeparator" w:id="0">
    <w:p w14:paraId="5B9B03A7" w14:textId="77777777" w:rsidR="00C74C46" w:rsidRDefault="00C74C46"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A84D" w14:textId="77777777" w:rsidR="00C74C46" w:rsidRDefault="00C74C46" w:rsidP="0090349A">
      <w:r>
        <w:separator/>
      </w:r>
    </w:p>
  </w:footnote>
  <w:footnote w:type="continuationSeparator" w:id="0">
    <w:p w14:paraId="77FF2C11" w14:textId="77777777" w:rsidR="00C74C46" w:rsidRDefault="00C74C46"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12BAB"/>
    <w:rsid w:val="00033DF3"/>
    <w:rsid w:val="00036E30"/>
    <w:rsid w:val="00041E82"/>
    <w:rsid w:val="00052796"/>
    <w:rsid w:val="000749DF"/>
    <w:rsid w:val="00083B4C"/>
    <w:rsid w:val="000C68C6"/>
    <w:rsid w:val="000D6818"/>
    <w:rsid w:val="000E4D3B"/>
    <w:rsid w:val="0012379F"/>
    <w:rsid w:val="0015454B"/>
    <w:rsid w:val="00154759"/>
    <w:rsid w:val="0016653D"/>
    <w:rsid w:val="0017221E"/>
    <w:rsid w:val="00173DF6"/>
    <w:rsid w:val="001C5AFA"/>
    <w:rsid w:val="001D1A37"/>
    <w:rsid w:val="001D396A"/>
    <w:rsid w:val="001D6EA9"/>
    <w:rsid w:val="001E1AF6"/>
    <w:rsid w:val="001F6AB5"/>
    <w:rsid w:val="002215E9"/>
    <w:rsid w:val="00231B02"/>
    <w:rsid w:val="00242372"/>
    <w:rsid w:val="00273D23"/>
    <w:rsid w:val="002778AE"/>
    <w:rsid w:val="002C6FEA"/>
    <w:rsid w:val="002D4A3A"/>
    <w:rsid w:val="002F5C00"/>
    <w:rsid w:val="00312355"/>
    <w:rsid w:val="00312472"/>
    <w:rsid w:val="00316320"/>
    <w:rsid w:val="00334634"/>
    <w:rsid w:val="003365FA"/>
    <w:rsid w:val="003471E8"/>
    <w:rsid w:val="00362748"/>
    <w:rsid w:val="00362D15"/>
    <w:rsid w:val="003635FE"/>
    <w:rsid w:val="00370FD2"/>
    <w:rsid w:val="00383B61"/>
    <w:rsid w:val="0039403F"/>
    <w:rsid w:val="00396DFC"/>
    <w:rsid w:val="003A34FD"/>
    <w:rsid w:val="003B1754"/>
    <w:rsid w:val="003E680A"/>
    <w:rsid w:val="004363F6"/>
    <w:rsid w:val="004444EE"/>
    <w:rsid w:val="0045338C"/>
    <w:rsid w:val="00456089"/>
    <w:rsid w:val="004565F9"/>
    <w:rsid w:val="00464A12"/>
    <w:rsid w:val="00472D56"/>
    <w:rsid w:val="00484008"/>
    <w:rsid w:val="00487D7B"/>
    <w:rsid w:val="0049322F"/>
    <w:rsid w:val="004B7F33"/>
    <w:rsid w:val="004C656F"/>
    <w:rsid w:val="004C6C10"/>
    <w:rsid w:val="004E4192"/>
    <w:rsid w:val="004E5E70"/>
    <w:rsid w:val="004F109C"/>
    <w:rsid w:val="004F402F"/>
    <w:rsid w:val="00520407"/>
    <w:rsid w:val="00521E04"/>
    <w:rsid w:val="00522A03"/>
    <w:rsid w:val="005261E2"/>
    <w:rsid w:val="005302AA"/>
    <w:rsid w:val="005348EF"/>
    <w:rsid w:val="00536933"/>
    <w:rsid w:val="00537A22"/>
    <w:rsid w:val="00547F12"/>
    <w:rsid w:val="0055346A"/>
    <w:rsid w:val="0055638B"/>
    <w:rsid w:val="00564F04"/>
    <w:rsid w:val="00576C0A"/>
    <w:rsid w:val="00592F6B"/>
    <w:rsid w:val="005942FB"/>
    <w:rsid w:val="005B2E52"/>
    <w:rsid w:val="005D2C09"/>
    <w:rsid w:val="00617D06"/>
    <w:rsid w:val="006262A5"/>
    <w:rsid w:val="00637FC7"/>
    <w:rsid w:val="0064377C"/>
    <w:rsid w:val="00661687"/>
    <w:rsid w:val="00664605"/>
    <w:rsid w:val="00670051"/>
    <w:rsid w:val="00671FD2"/>
    <w:rsid w:val="00674B83"/>
    <w:rsid w:val="00685B9D"/>
    <w:rsid w:val="00687613"/>
    <w:rsid w:val="006930C7"/>
    <w:rsid w:val="006A6166"/>
    <w:rsid w:val="006C7292"/>
    <w:rsid w:val="006D65F0"/>
    <w:rsid w:val="0070287D"/>
    <w:rsid w:val="00714B0B"/>
    <w:rsid w:val="007236A6"/>
    <w:rsid w:val="00752366"/>
    <w:rsid w:val="00756D9C"/>
    <w:rsid w:val="007675AC"/>
    <w:rsid w:val="00767765"/>
    <w:rsid w:val="00776501"/>
    <w:rsid w:val="00785FEA"/>
    <w:rsid w:val="007A5795"/>
    <w:rsid w:val="007B3BCC"/>
    <w:rsid w:val="007B5D20"/>
    <w:rsid w:val="007C26F0"/>
    <w:rsid w:val="007D6413"/>
    <w:rsid w:val="007D6DE1"/>
    <w:rsid w:val="007F47F5"/>
    <w:rsid w:val="00802DD9"/>
    <w:rsid w:val="00811EA9"/>
    <w:rsid w:val="00812D60"/>
    <w:rsid w:val="00812DCE"/>
    <w:rsid w:val="0082643A"/>
    <w:rsid w:val="00835CB0"/>
    <w:rsid w:val="008D70B8"/>
    <w:rsid w:val="008D73DF"/>
    <w:rsid w:val="0090153B"/>
    <w:rsid w:val="0090349A"/>
    <w:rsid w:val="00907288"/>
    <w:rsid w:val="0093613F"/>
    <w:rsid w:val="00975C44"/>
    <w:rsid w:val="00981742"/>
    <w:rsid w:val="0098562B"/>
    <w:rsid w:val="009902DC"/>
    <w:rsid w:val="00991428"/>
    <w:rsid w:val="009A317D"/>
    <w:rsid w:val="009E4AE1"/>
    <w:rsid w:val="00A5155F"/>
    <w:rsid w:val="00A52174"/>
    <w:rsid w:val="00A65B4D"/>
    <w:rsid w:val="00A727D7"/>
    <w:rsid w:val="00A7396A"/>
    <w:rsid w:val="00A73CA8"/>
    <w:rsid w:val="00AA040F"/>
    <w:rsid w:val="00AA2DB3"/>
    <w:rsid w:val="00AF00B4"/>
    <w:rsid w:val="00B33844"/>
    <w:rsid w:val="00B41ECB"/>
    <w:rsid w:val="00B506A0"/>
    <w:rsid w:val="00B92FA0"/>
    <w:rsid w:val="00B93390"/>
    <w:rsid w:val="00C040EF"/>
    <w:rsid w:val="00C474A7"/>
    <w:rsid w:val="00C47FD4"/>
    <w:rsid w:val="00C577F8"/>
    <w:rsid w:val="00C57A65"/>
    <w:rsid w:val="00C71824"/>
    <w:rsid w:val="00C74C46"/>
    <w:rsid w:val="00C94BFA"/>
    <w:rsid w:val="00C9758E"/>
    <w:rsid w:val="00CA3AE8"/>
    <w:rsid w:val="00CA4FB5"/>
    <w:rsid w:val="00CB3251"/>
    <w:rsid w:val="00CB413A"/>
    <w:rsid w:val="00CC61B7"/>
    <w:rsid w:val="00CD2119"/>
    <w:rsid w:val="00CD7B57"/>
    <w:rsid w:val="00CF7796"/>
    <w:rsid w:val="00CF7A0E"/>
    <w:rsid w:val="00D06CEF"/>
    <w:rsid w:val="00D63CD5"/>
    <w:rsid w:val="00D70AD6"/>
    <w:rsid w:val="00D74C23"/>
    <w:rsid w:val="00D7611B"/>
    <w:rsid w:val="00DA0577"/>
    <w:rsid w:val="00DC7A7C"/>
    <w:rsid w:val="00DD7460"/>
    <w:rsid w:val="00DE4F5C"/>
    <w:rsid w:val="00E117C9"/>
    <w:rsid w:val="00E153B6"/>
    <w:rsid w:val="00E4035D"/>
    <w:rsid w:val="00E862D2"/>
    <w:rsid w:val="00E86D00"/>
    <w:rsid w:val="00EB766C"/>
    <w:rsid w:val="00ED3014"/>
    <w:rsid w:val="00EE7FA6"/>
    <w:rsid w:val="00F14716"/>
    <w:rsid w:val="00F220A7"/>
    <w:rsid w:val="00F56D60"/>
    <w:rsid w:val="00F64C6B"/>
    <w:rsid w:val="00F754EF"/>
    <w:rsid w:val="00F87C04"/>
    <w:rsid w:val="00FB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CD99AE34-E2A8-41F1-8E95-3BC0018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 w:type="character" w:customStyle="1" w:styleId="normaltextrun">
    <w:name w:val="normaltextrun"/>
    <w:basedOn w:val="DefaultParagraphFont"/>
    <w:rsid w:val="00547F12"/>
  </w:style>
  <w:style w:type="character" w:customStyle="1" w:styleId="eop">
    <w:name w:val="eop"/>
    <w:basedOn w:val="DefaultParagraphFont"/>
    <w:rsid w:val="0054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192841807">
      <w:bodyDiv w:val="1"/>
      <w:marLeft w:val="0"/>
      <w:marRight w:val="0"/>
      <w:marTop w:val="0"/>
      <w:marBottom w:val="0"/>
      <w:divBdr>
        <w:top w:val="none" w:sz="0" w:space="0" w:color="auto"/>
        <w:left w:val="none" w:sz="0" w:space="0" w:color="auto"/>
        <w:bottom w:val="none" w:sz="0" w:space="0" w:color="auto"/>
        <w:right w:val="none" w:sz="0" w:space="0" w:color="auto"/>
      </w:divBdr>
    </w:div>
    <w:div w:id="1666743150">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1278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hyperlink" Target="mailto:giudice@yorku.ca" TargetMode="External"/><Relationship Id="rId10" Type="http://schemas.openxmlformats.org/officeDocument/2006/relationships/hyperlink" Target="mailto:jbeck@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https://apply.lap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FCB83-FBA9-49FF-B0E0-2725F7D72253}">
  <ds:schemaRefs>
    <ds:schemaRef ds:uri="ba369614-3fcd-49ed-9799-1f4e2fd89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9B1D9E-B096-4519-B044-718D0BDD06E1}">
  <ds:schemaRefs>
    <ds:schemaRef ds:uri="http://schemas.microsoft.com/sharepoint/v3/contenttype/forms"/>
  </ds:schemaRefs>
</ds:datastoreItem>
</file>

<file path=customXml/itemProps3.xml><?xml version="1.0" encoding="utf-8"?>
<ds:datastoreItem xmlns:ds="http://schemas.openxmlformats.org/officeDocument/2006/customXml" ds:itemID="{E00ECDA6-C99C-402E-B05B-CE414A88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Collett</dc:creator>
  <cp:keywords/>
  <dc:description/>
  <cp:lastModifiedBy>Madeleine Maleki</cp:lastModifiedBy>
  <cp:revision>3</cp:revision>
  <cp:lastPrinted>2021-09-28T17:37:00Z</cp:lastPrinted>
  <dcterms:created xsi:type="dcterms:W3CDTF">2021-09-28T17:20:00Z</dcterms:created>
  <dcterms:modified xsi:type="dcterms:W3CDTF">2021-09-28T17:37:00Z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